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C70" w:rsidRPr="00C66072" w:rsidRDefault="00E13C70">
      <w:pPr>
        <w:rPr>
          <w:rFonts w:ascii="Times New Roman" w:hAnsi="Times New Roman" w:cs="Times New Roman"/>
          <w:sz w:val="24"/>
          <w:szCs w:val="24"/>
        </w:rPr>
      </w:pPr>
    </w:p>
    <w:p w:rsidR="00E13C70" w:rsidRDefault="00E13C70">
      <w:pPr>
        <w:rPr>
          <w:rFonts w:ascii="Times New Roman" w:hAnsi="Times New Roman" w:cs="Times New Roman"/>
          <w:sz w:val="24"/>
          <w:szCs w:val="24"/>
        </w:rPr>
      </w:pPr>
    </w:p>
    <w:p w:rsidR="002C1027" w:rsidRDefault="002C1027">
      <w:pPr>
        <w:rPr>
          <w:rFonts w:ascii="Times New Roman" w:hAnsi="Times New Roman" w:cs="Times New Roman"/>
          <w:sz w:val="24"/>
          <w:szCs w:val="24"/>
        </w:rPr>
      </w:pPr>
    </w:p>
    <w:p w:rsidR="002C1027" w:rsidRDefault="002C1027">
      <w:pPr>
        <w:rPr>
          <w:rFonts w:ascii="Times New Roman" w:hAnsi="Times New Roman" w:cs="Times New Roman"/>
          <w:sz w:val="24"/>
          <w:szCs w:val="24"/>
        </w:rPr>
      </w:pPr>
    </w:p>
    <w:p w:rsidR="002C1027" w:rsidRDefault="002C1027">
      <w:pPr>
        <w:rPr>
          <w:rFonts w:ascii="Times New Roman" w:hAnsi="Times New Roman" w:cs="Times New Roman"/>
          <w:sz w:val="24"/>
          <w:szCs w:val="24"/>
        </w:rPr>
      </w:pPr>
    </w:p>
    <w:p w:rsidR="002C1027" w:rsidRDefault="002C1027">
      <w:pPr>
        <w:rPr>
          <w:rFonts w:ascii="Times New Roman" w:hAnsi="Times New Roman" w:cs="Times New Roman"/>
          <w:sz w:val="24"/>
          <w:szCs w:val="24"/>
        </w:rPr>
      </w:pPr>
    </w:p>
    <w:p w:rsidR="002C1027" w:rsidRPr="00C66072" w:rsidRDefault="002C1027">
      <w:pPr>
        <w:rPr>
          <w:rFonts w:ascii="Times New Roman" w:hAnsi="Times New Roman" w:cs="Times New Roman"/>
          <w:sz w:val="24"/>
          <w:szCs w:val="24"/>
        </w:rPr>
      </w:pPr>
    </w:p>
    <w:p w:rsidR="00E13C70" w:rsidRPr="00C66072" w:rsidRDefault="00E13C70">
      <w:pPr>
        <w:rPr>
          <w:rFonts w:ascii="Times New Roman" w:hAnsi="Times New Roman" w:cs="Times New Roman"/>
          <w:sz w:val="24"/>
          <w:szCs w:val="24"/>
        </w:rPr>
      </w:pPr>
    </w:p>
    <w:p w:rsidR="00E13C70" w:rsidRPr="00C66072" w:rsidRDefault="006108CD" w:rsidP="002C1027">
      <w:pPr>
        <w:jc w:val="center"/>
        <w:rPr>
          <w:rFonts w:ascii="Times New Roman" w:hAnsi="Times New Roman" w:cs="Times New Roman"/>
          <w:sz w:val="24"/>
          <w:szCs w:val="24"/>
        </w:rPr>
      </w:pPr>
      <w:r w:rsidRPr="00C66072">
        <w:rPr>
          <w:rFonts w:ascii="Times New Roman" w:hAnsi="Times New Roman" w:cs="Times New Roman"/>
          <w:sz w:val="24"/>
          <w:szCs w:val="24"/>
        </w:rPr>
        <w:t xml:space="preserve">Article Critique: Human Resources </w:t>
      </w:r>
      <w:r w:rsidR="00862835" w:rsidRPr="00C66072">
        <w:rPr>
          <w:rFonts w:ascii="Times New Roman" w:hAnsi="Times New Roman" w:cs="Times New Roman"/>
          <w:sz w:val="24"/>
          <w:szCs w:val="24"/>
        </w:rPr>
        <w:t>in</w:t>
      </w:r>
      <w:r w:rsidR="00131988">
        <w:rPr>
          <w:rFonts w:ascii="Times New Roman" w:hAnsi="Times New Roman" w:cs="Times New Roman"/>
          <w:sz w:val="24"/>
          <w:szCs w:val="24"/>
        </w:rPr>
        <w:t xml:space="preserve"> t</w:t>
      </w:r>
      <w:r w:rsidRPr="00C66072">
        <w:rPr>
          <w:rFonts w:ascii="Times New Roman" w:hAnsi="Times New Roman" w:cs="Times New Roman"/>
          <w:sz w:val="24"/>
          <w:szCs w:val="24"/>
        </w:rPr>
        <w:t>he Military</w:t>
      </w:r>
    </w:p>
    <w:p w:rsidR="00E13C70" w:rsidRPr="00C66072" w:rsidRDefault="006108CD" w:rsidP="002C1027">
      <w:pPr>
        <w:jc w:val="center"/>
        <w:rPr>
          <w:rFonts w:ascii="Times New Roman" w:hAnsi="Times New Roman" w:cs="Times New Roman"/>
          <w:sz w:val="24"/>
          <w:szCs w:val="24"/>
        </w:rPr>
      </w:pPr>
      <w:r w:rsidRPr="00C66072">
        <w:rPr>
          <w:rFonts w:ascii="Times New Roman" w:hAnsi="Times New Roman" w:cs="Times New Roman"/>
          <w:sz w:val="24"/>
          <w:szCs w:val="24"/>
        </w:rPr>
        <w:t>Student’s Name</w:t>
      </w:r>
    </w:p>
    <w:p w:rsidR="00E13C70" w:rsidRPr="00C66072" w:rsidRDefault="006108CD" w:rsidP="002C1027">
      <w:pPr>
        <w:jc w:val="center"/>
        <w:rPr>
          <w:rFonts w:ascii="Times New Roman" w:hAnsi="Times New Roman" w:cs="Times New Roman"/>
          <w:sz w:val="24"/>
          <w:szCs w:val="24"/>
        </w:rPr>
      </w:pPr>
      <w:r w:rsidRPr="00C66072">
        <w:rPr>
          <w:rFonts w:ascii="Times New Roman" w:hAnsi="Times New Roman" w:cs="Times New Roman"/>
          <w:sz w:val="24"/>
          <w:szCs w:val="24"/>
        </w:rPr>
        <w:t xml:space="preserve">Institutional </w:t>
      </w:r>
      <w:r w:rsidR="00862835" w:rsidRPr="00C66072">
        <w:rPr>
          <w:rFonts w:ascii="Times New Roman" w:hAnsi="Times New Roman" w:cs="Times New Roman"/>
          <w:sz w:val="24"/>
          <w:szCs w:val="24"/>
        </w:rPr>
        <w:t>Affiliation</w:t>
      </w:r>
    </w:p>
    <w:p w:rsidR="00E13C70" w:rsidRPr="00C66072" w:rsidRDefault="006108CD" w:rsidP="002C1027">
      <w:pPr>
        <w:jc w:val="center"/>
        <w:rPr>
          <w:rFonts w:ascii="Times New Roman" w:hAnsi="Times New Roman" w:cs="Times New Roman"/>
          <w:sz w:val="24"/>
          <w:szCs w:val="24"/>
        </w:rPr>
      </w:pPr>
      <w:r w:rsidRPr="00C66072">
        <w:rPr>
          <w:rFonts w:ascii="Times New Roman" w:hAnsi="Times New Roman" w:cs="Times New Roman"/>
          <w:sz w:val="24"/>
          <w:szCs w:val="24"/>
        </w:rPr>
        <w:t>Date</w:t>
      </w:r>
    </w:p>
    <w:p w:rsidR="00E13C70" w:rsidRDefault="00E13C70">
      <w:pPr>
        <w:rPr>
          <w:rFonts w:ascii="Times New Roman" w:hAnsi="Times New Roman" w:cs="Times New Roman"/>
          <w:sz w:val="24"/>
          <w:szCs w:val="24"/>
        </w:rPr>
      </w:pPr>
    </w:p>
    <w:p w:rsidR="002C1027" w:rsidRDefault="002C1027">
      <w:pPr>
        <w:rPr>
          <w:rFonts w:ascii="Times New Roman" w:hAnsi="Times New Roman" w:cs="Times New Roman"/>
          <w:sz w:val="24"/>
          <w:szCs w:val="24"/>
        </w:rPr>
      </w:pPr>
    </w:p>
    <w:p w:rsidR="002C1027" w:rsidRDefault="002C1027">
      <w:pPr>
        <w:rPr>
          <w:rFonts w:ascii="Times New Roman" w:hAnsi="Times New Roman" w:cs="Times New Roman"/>
          <w:sz w:val="24"/>
          <w:szCs w:val="24"/>
        </w:rPr>
      </w:pPr>
      <w:bookmarkStart w:id="0" w:name="_GoBack"/>
      <w:bookmarkEnd w:id="0"/>
    </w:p>
    <w:p w:rsidR="002C1027" w:rsidRDefault="002C1027">
      <w:pPr>
        <w:rPr>
          <w:rFonts w:ascii="Times New Roman" w:hAnsi="Times New Roman" w:cs="Times New Roman"/>
          <w:sz w:val="24"/>
          <w:szCs w:val="24"/>
        </w:rPr>
      </w:pPr>
    </w:p>
    <w:p w:rsidR="002C1027" w:rsidRDefault="002C1027">
      <w:pPr>
        <w:rPr>
          <w:rFonts w:ascii="Times New Roman" w:hAnsi="Times New Roman" w:cs="Times New Roman"/>
          <w:sz w:val="24"/>
          <w:szCs w:val="24"/>
        </w:rPr>
      </w:pPr>
    </w:p>
    <w:p w:rsidR="002C1027" w:rsidRPr="00C66072" w:rsidRDefault="002C1027">
      <w:pPr>
        <w:rPr>
          <w:rFonts w:ascii="Times New Roman" w:hAnsi="Times New Roman" w:cs="Times New Roman"/>
          <w:sz w:val="24"/>
          <w:szCs w:val="24"/>
        </w:rPr>
      </w:pPr>
    </w:p>
    <w:p w:rsidR="00A2532F" w:rsidRPr="00131988" w:rsidRDefault="00A2532F" w:rsidP="00A2532F">
      <w:pPr>
        <w:jc w:val="center"/>
        <w:rPr>
          <w:rFonts w:ascii="Times New Roman" w:hAnsi="Times New Roman" w:cs="Times New Roman"/>
          <w:sz w:val="24"/>
          <w:szCs w:val="24"/>
        </w:rPr>
      </w:pPr>
      <w:r w:rsidRPr="00131988">
        <w:rPr>
          <w:rFonts w:ascii="Times New Roman" w:hAnsi="Times New Roman" w:cs="Times New Roman"/>
          <w:sz w:val="24"/>
          <w:szCs w:val="24"/>
        </w:rPr>
        <w:lastRenderedPageBreak/>
        <w:t xml:space="preserve">Article Critique </w:t>
      </w:r>
    </w:p>
    <w:p w:rsidR="005C44C3" w:rsidRPr="002C1027" w:rsidRDefault="00131988" w:rsidP="00A2532F">
      <w:pPr>
        <w:rPr>
          <w:rFonts w:ascii="Times New Roman" w:hAnsi="Times New Roman" w:cs="Times New Roman"/>
          <w:b/>
          <w:sz w:val="24"/>
          <w:szCs w:val="24"/>
        </w:rPr>
      </w:pPr>
      <w:r>
        <w:rPr>
          <w:rFonts w:ascii="Times New Roman" w:hAnsi="Times New Roman" w:cs="Times New Roman"/>
          <w:b/>
          <w:sz w:val="24"/>
          <w:szCs w:val="24"/>
        </w:rPr>
        <w:t>Article s</w:t>
      </w:r>
      <w:r w:rsidR="00847168" w:rsidRPr="002C1027">
        <w:rPr>
          <w:rFonts w:ascii="Times New Roman" w:hAnsi="Times New Roman" w:cs="Times New Roman"/>
          <w:b/>
          <w:sz w:val="24"/>
          <w:szCs w:val="24"/>
        </w:rPr>
        <w:t>ummary</w:t>
      </w:r>
    </w:p>
    <w:p w:rsidR="003E4C61" w:rsidRPr="00C66072" w:rsidRDefault="009D5AC3" w:rsidP="002C1027">
      <w:pPr>
        <w:ind w:firstLine="720"/>
        <w:rPr>
          <w:rFonts w:ascii="Times New Roman" w:hAnsi="Times New Roman" w:cs="Times New Roman"/>
          <w:sz w:val="24"/>
          <w:szCs w:val="24"/>
        </w:rPr>
      </w:pPr>
      <w:r w:rsidRPr="00C66072">
        <w:rPr>
          <w:rFonts w:ascii="Times New Roman" w:hAnsi="Times New Roman" w:cs="Times New Roman"/>
          <w:sz w:val="24"/>
          <w:szCs w:val="24"/>
        </w:rPr>
        <w:t>T</w:t>
      </w:r>
      <w:r w:rsidR="003E4C61" w:rsidRPr="00C66072">
        <w:rPr>
          <w:rFonts w:ascii="Times New Roman" w:hAnsi="Times New Roman" w:cs="Times New Roman"/>
          <w:sz w:val="24"/>
          <w:szCs w:val="24"/>
        </w:rPr>
        <w:t>his article</w:t>
      </w:r>
      <w:r w:rsidR="00847168" w:rsidRPr="00C66072">
        <w:rPr>
          <w:rFonts w:ascii="Times New Roman" w:hAnsi="Times New Roman" w:cs="Times New Roman"/>
          <w:sz w:val="24"/>
          <w:szCs w:val="24"/>
        </w:rPr>
        <w:t xml:space="preserve"> cover</w:t>
      </w:r>
      <w:r w:rsidR="003E4C61" w:rsidRPr="00C66072">
        <w:rPr>
          <w:rFonts w:ascii="Times New Roman" w:hAnsi="Times New Roman" w:cs="Times New Roman"/>
          <w:sz w:val="24"/>
          <w:szCs w:val="24"/>
        </w:rPr>
        <w:t>s</w:t>
      </w:r>
      <w:r w:rsidR="00847168" w:rsidRPr="00C66072">
        <w:rPr>
          <w:rFonts w:ascii="Times New Roman" w:hAnsi="Times New Roman" w:cs="Times New Roman"/>
          <w:sz w:val="24"/>
          <w:szCs w:val="24"/>
        </w:rPr>
        <w:t xml:space="preserve"> the human resource process and policies in t</w:t>
      </w:r>
      <w:r w:rsidRPr="00C66072">
        <w:rPr>
          <w:rFonts w:ascii="Times New Roman" w:hAnsi="Times New Roman" w:cs="Times New Roman"/>
          <w:sz w:val="24"/>
          <w:szCs w:val="24"/>
        </w:rPr>
        <w:t xml:space="preserve">he army. </w:t>
      </w:r>
      <w:r w:rsidR="003E4C61" w:rsidRPr="00C66072">
        <w:rPr>
          <w:rFonts w:ascii="Times New Roman" w:hAnsi="Times New Roman" w:cs="Times New Roman"/>
          <w:sz w:val="24"/>
          <w:szCs w:val="24"/>
        </w:rPr>
        <w:t>It high</w:t>
      </w:r>
      <w:r w:rsidR="002C1027">
        <w:rPr>
          <w:rFonts w:ascii="Times New Roman" w:hAnsi="Times New Roman" w:cs="Times New Roman"/>
          <w:sz w:val="24"/>
          <w:szCs w:val="24"/>
        </w:rPr>
        <w:t>lights a recruitment process which</w:t>
      </w:r>
      <w:r w:rsidR="003E4C61" w:rsidRPr="00C66072">
        <w:rPr>
          <w:rFonts w:ascii="Times New Roman" w:hAnsi="Times New Roman" w:cs="Times New Roman"/>
          <w:sz w:val="24"/>
          <w:szCs w:val="24"/>
        </w:rPr>
        <w:t xml:space="preserve"> is influenced by NATO and the European Union for all the military personnel. According to the article, t</w:t>
      </w:r>
      <w:r w:rsidRPr="00C66072">
        <w:rPr>
          <w:rFonts w:ascii="Times New Roman" w:hAnsi="Times New Roman" w:cs="Times New Roman"/>
          <w:sz w:val="24"/>
          <w:szCs w:val="24"/>
        </w:rPr>
        <w:t>he entry of the human resources into the army should take an approach that considers recruitment, the selection, training, development</w:t>
      </w:r>
      <w:r w:rsidR="00A2532F">
        <w:rPr>
          <w:rFonts w:ascii="Times New Roman" w:hAnsi="Times New Roman" w:cs="Times New Roman"/>
          <w:sz w:val="24"/>
          <w:szCs w:val="24"/>
        </w:rPr>
        <w:t>,</w:t>
      </w:r>
      <w:r w:rsidRPr="00C66072">
        <w:rPr>
          <w:rFonts w:ascii="Times New Roman" w:hAnsi="Times New Roman" w:cs="Times New Roman"/>
          <w:sz w:val="24"/>
          <w:szCs w:val="24"/>
        </w:rPr>
        <w:t xml:space="preserve"> and employment of not only the military person</w:t>
      </w:r>
      <w:r w:rsidR="00A2532F">
        <w:rPr>
          <w:rFonts w:ascii="Times New Roman" w:hAnsi="Times New Roman" w:cs="Times New Roman"/>
          <w:sz w:val="24"/>
          <w:szCs w:val="24"/>
        </w:rPr>
        <w:t>ne</w:t>
      </w:r>
      <w:r w:rsidRPr="00C66072">
        <w:rPr>
          <w:rFonts w:ascii="Times New Roman" w:hAnsi="Times New Roman" w:cs="Times New Roman"/>
          <w:sz w:val="24"/>
          <w:szCs w:val="24"/>
        </w:rPr>
        <w:t xml:space="preserve">l but also the civilians. </w:t>
      </w:r>
      <w:r w:rsidR="003E4C61" w:rsidRPr="00C66072">
        <w:rPr>
          <w:rFonts w:ascii="Times New Roman" w:hAnsi="Times New Roman" w:cs="Times New Roman"/>
          <w:sz w:val="24"/>
          <w:szCs w:val="24"/>
        </w:rPr>
        <w:t xml:space="preserve">The research was conducted by doing a comparison of the Romanian army human resource selection process and that of the civilian market.  </w:t>
      </w:r>
    </w:p>
    <w:p w:rsidR="008F7B6D" w:rsidRPr="00C66072" w:rsidRDefault="009D5AC3" w:rsidP="004412EF">
      <w:pPr>
        <w:ind w:firstLine="720"/>
        <w:rPr>
          <w:rFonts w:ascii="Times New Roman" w:hAnsi="Times New Roman" w:cs="Times New Roman"/>
          <w:sz w:val="24"/>
          <w:szCs w:val="24"/>
        </w:rPr>
      </w:pPr>
      <w:r w:rsidRPr="00C66072">
        <w:rPr>
          <w:rFonts w:ascii="Times New Roman" w:hAnsi="Times New Roman" w:cs="Times New Roman"/>
          <w:sz w:val="24"/>
          <w:szCs w:val="24"/>
        </w:rPr>
        <w:t>The process of human recruitment seeks to follow a number of strategies which are aimed at achieving all the obje</w:t>
      </w:r>
      <w:r w:rsidR="00A21904" w:rsidRPr="00C66072">
        <w:rPr>
          <w:rFonts w:ascii="Times New Roman" w:hAnsi="Times New Roman" w:cs="Times New Roman"/>
          <w:sz w:val="24"/>
          <w:szCs w:val="24"/>
        </w:rPr>
        <w:t>ctives set for human resources. While making the human resources strategies</w:t>
      </w:r>
      <w:r w:rsidR="004412EF">
        <w:rPr>
          <w:rFonts w:ascii="Times New Roman" w:hAnsi="Times New Roman" w:cs="Times New Roman"/>
          <w:sz w:val="24"/>
          <w:szCs w:val="24"/>
        </w:rPr>
        <w:t>,</w:t>
      </w:r>
      <w:r w:rsidR="00A21904" w:rsidRPr="00C66072">
        <w:rPr>
          <w:rFonts w:ascii="Times New Roman" w:hAnsi="Times New Roman" w:cs="Times New Roman"/>
          <w:sz w:val="24"/>
          <w:szCs w:val="24"/>
        </w:rPr>
        <w:t xml:space="preserve"> some of the consideration</w:t>
      </w:r>
      <w:r w:rsidR="004412EF">
        <w:rPr>
          <w:rFonts w:ascii="Times New Roman" w:hAnsi="Times New Roman" w:cs="Times New Roman"/>
          <w:sz w:val="24"/>
          <w:szCs w:val="24"/>
        </w:rPr>
        <w:t>s</w:t>
      </w:r>
      <w:r w:rsidR="00A21904" w:rsidRPr="00C66072">
        <w:rPr>
          <w:rFonts w:ascii="Times New Roman" w:hAnsi="Times New Roman" w:cs="Times New Roman"/>
          <w:sz w:val="24"/>
          <w:szCs w:val="24"/>
        </w:rPr>
        <w:t xml:space="preserve"> to be made are decisions of the managers on t</w:t>
      </w:r>
      <w:r w:rsidR="004412EF">
        <w:rPr>
          <w:rFonts w:ascii="Times New Roman" w:hAnsi="Times New Roman" w:cs="Times New Roman"/>
          <w:sz w:val="24"/>
          <w:szCs w:val="24"/>
        </w:rPr>
        <w:t xml:space="preserve">he relationships of employment and </w:t>
      </w:r>
      <w:r w:rsidR="00A21904" w:rsidRPr="00C66072">
        <w:rPr>
          <w:rFonts w:ascii="Times New Roman" w:hAnsi="Times New Roman" w:cs="Times New Roman"/>
          <w:sz w:val="24"/>
          <w:szCs w:val="24"/>
        </w:rPr>
        <w:t xml:space="preserve">effects of the environment </w:t>
      </w:r>
      <w:r w:rsidR="004412EF">
        <w:rPr>
          <w:rFonts w:ascii="Times New Roman" w:hAnsi="Times New Roman" w:cs="Times New Roman"/>
          <w:sz w:val="24"/>
          <w:szCs w:val="24"/>
        </w:rPr>
        <w:t xml:space="preserve">on the organizational resources. Furthermore, the </w:t>
      </w:r>
      <w:r w:rsidR="00A21904" w:rsidRPr="00C66072">
        <w:rPr>
          <w:rFonts w:ascii="Times New Roman" w:hAnsi="Times New Roman" w:cs="Times New Roman"/>
          <w:sz w:val="24"/>
          <w:szCs w:val="24"/>
        </w:rPr>
        <w:t>link that exists between the conditions of the organization and the decisions of the management pertaining the human resources</w:t>
      </w:r>
      <w:r w:rsidR="004412EF">
        <w:rPr>
          <w:rFonts w:ascii="Times New Roman" w:hAnsi="Times New Roman" w:cs="Times New Roman"/>
          <w:sz w:val="24"/>
          <w:szCs w:val="24"/>
        </w:rPr>
        <w:t xml:space="preserve"> should be considered</w:t>
      </w:r>
      <w:r w:rsidR="00A21904" w:rsidRPr="00C66072">
        <w:rPr>
          <w:rFonts w:ascii="Times New Roman" w:hAnsi="Times New Roman" w:cs="Times New Roman"/>
          <w:sz w:val="24"/>
          <w:szCs w:val="24"/>
        </w:rPr>
        <w:t>. This is according to the view of some specialists such as Shaw and Miles</w:t>
      </w:r>
      <w:r w:rsidR="00131988">
        <w:rPr>
          <w:rFonts w:ascii="Times New Roman" w:hAnsi="Times New Roman" w:cs="Times New Roman"/>
          <w:sz w:val="24"/>
          <w:szCs w:val="24"/>
        </w:rPr>
        <w:t xml:space="preserve"> </w:t>
      </w:r>
      <w:r w:rsidR="004C084F" w:rsidRPr="00C66072">
        <w:rPr>
          <w:rFonts w:ascii="Times New Roman" w:hAnsi="Times New Roman" w:cs="Times New Roman"/>
          <w:sz w:val="24"/>
          <w:szCs w:val="24"/>
        </w:rPr>
        <w:t>(</w:t>
      </w:r>
      <w:proofErr w:type="spellStart"/>
      <w:r w:rsidR="004C084F">
        <w:rPr>
          <w:rFonts w:ascii="Times New Roman" w:hAnsi="Times New Roman" w:cs="Times New Roman"/>
          <w:sz w:val="24"/>
          <w:szCs w:val="24"/>
        </w:rPr>
        <w:t>Alexandrescu</w:t>
      </w:r>
      <w:proofErr w:type="spellEnd"/>
      <w:r w:rsidR="004C084F">
        <w:rPr>
          <w:rFonts w:ascii="Times New Roman" w:hAnsi="Times New Roman" w:cs="Times New Roman"/>
          <w:sz w:val="24"/>
          <w:szCs w:val="24"/>
        </w:rPr>
        <w:t>, 2018</w:t>
      </w:r>
      <w:r w:rsidR="004C084F" w:rsidRPr="00C66072">
        <w:rPr>
          <w:rFonts w:ascii="Times New Roman" w:hAnsi="Times New Roman" w:cs="Times New Roman"/>
          <w:sz w:val="24"/>
          <w:szCs w:val="24"/>
        </w:rPr>
        <w:t>)</w:t>
      </w:r>
      <w:r w:rsidR="00443954">
        <w:rPr>
          <w:rFonts w:ascii="Times New Roman" w:hAnsi="Times New Roman" w:cs="Times New Roman"/>
          <w:sz w:val="24"/>
          <w:szCs w:val="24"/>
        </w:rPr>
        <w:t>.</w:t>
      </w:r>
    </w:p>
    <w:p w:rsidR="008F7B6D" w:rsidRPr="00C66072" w:rsidRDefault="00A21904" w:rsidP="004412EF">
      <w:pPr>
        <w:ind w:firstLine="720"/>
        <w:rPr>
          <w:rFonts w:ascii="Times New Roman" w:hAnsi="Times New Roman" w:cs="Times New Roman"/>
          <w:sz w:val="24"/>
          <w:szCs w:val="24"/>
        </w:rPr>
      </w:pPr>
      <w:r w:rsidRPr="00C66072">
        <w:rPr>
          <w:rFonts w:ascii="Times New Roman" w:hAnsi="Times New Roman" w:cs="Times New Roman"/>
          <w:sz w:val="24"/>
          <w:szCs w:val="24"/>
        </w:rPr>
        <w:t>Another important aspect of human resource is the structure of military marketing. In this field</w:t>
      </w:r>
      <w:r w:rsidR="00A2532F">
        <w:rPr>
          <w:rFonts w:ascii="Times New Roman" w:hAnsi="Times New Roman" w:cs="Times New Roman"/>
          <w:sz w:val="24"/>
          <w:szCs w:val="24"/>
        </w:rPr>
        <w:t>,</w:t>
      </w:r>
      <w:r w:rsidRPr="00C66072">
        <w:rPr>
          <w:rFonts w:ascii="Times New Roman" w:hAnsi="Times New Roman" w:cs="Times New Roman"/>
          <w:sz w:val="24"/>
          <w:szCs w:val="24"/>
        </w:rPr>
        <w:t xml:space="preserve"> the products are the military services provided. These can be further classifie</w:t>
      </w:r>
      <w:r w:rsidR="008F7B6D" w:rsidRPr="00C66072">
        <w:rPr>
          <w:rFonts w:ascii="Times New Roman" w:hAnsi="Times New Roman" w:cs="Times New Roman"/>
          <w:sz w:val="24"/>
          <w:szCs w:val="24"/>
        </w:rPr>
        <w:t>d into different groups such as weapons, the nature of services, the purpose of the services to mention just but a few. A third aspect of the military resources selection is the price politics in military marketing. Pricing in the military field is defined as the amount of money that the employees will be paid upon fulfi</w:t>
      </w:r>
      <w:r w:rsidR="00A2532F">
        <w:rPr>
          <w:rFonts w:ascii="Times New Roman" w:hAnsi="Times New Roman" w:cs="Times New Roman"/>
          <w:sz w:val="24"/>
          <w:szCs w:val="24"/>
        </w:rPr>
        <w:t>l</w:t>
      </w:r>
      <w:r w:rsidR="008F7B6D" w:rsidRPr="00C66072">
        <w:rPr>
          <w:rFonts w:ascii="Times New Roman" w:hAnsi="Times New Roman" w:cs="Times New Roman"/>
          <w:sz w:val="24"/>
          <w:szCs w:val="24"/>
        </w:rPr>
        <w:t>lment of the contractual obligations</w:t>
      </w:r>
      <w:r w:rsidR="00443954">
        <w:rPr>
          <w:rFonts w:ascii="Times New Roman" w:hAnsi="Times New Roman" w:cs="Times New Roman"/>
          <w:sz w:val="24"/>
          <w:szCs w:val="24"/>
        </w:rPr>
        <w:t xml:space="preserve">. </w:t>
      </w:r>
      <w:r w:rsidR="007E6E98" w:rsidRPr="00C66072">
        <w:rPr>
          <w:rFonts w:ascii="Times New Roman" w:hAnsi="Times New Roman" w:cs="Times New Roman"/>
          <w:sz w:val="24"/>
          <w:szCs w:val="24"/>
        </w:rPr>
        <w:t>The</w:t>
      </w:r>
      <w:r w:rsidR="008F7B6D" w:rsidRPr="00C66072">
        <w:rPr>
          <w:rFonts w:ascii="Times New Roman" w:hAnsi="Times New Roman" w:cs="Times New Roman"/>
          <w:sz w:val="24"/>
          <w:szCs w:val="24"/>
        </w:rPr>
        <w:t xml:space="preserve"> contractual obligations are </w:t>
      </w:r>
      <w:r w:rsidR="008F7B6D" w:rsidRPr="00C66072">
        <w:rPr>
          <w:rFonts w:ascii="Times New Roman" w:hAnsi="Times New Roman" w:cs="Times New Roman"/>
          <w:sz w:val="24"/>
          <w:szCs w:val="24"/>
        </w:rPr>
        <w:lastRenderedPageBreak/>
        <w:t xml:space="preserve">quantified based on professional competency, </w:t>
      </w:r>
      <w:r w:rsidR="007E6E98" w:rsidRPr="00C66072">
        <w:rPr>
          <w:rFonts w:ascii="Times New Roman" w:hAnsi="Times New Roman" w:cs="Times New Roman"/>
          <w:sz w:val="24"/>
          <w:szCs w:val="24"/>
        </w:rPr>
        <w:t>loyalty,</w:t>
      </w:r>
      <w:r w:rsidR="008F7B6D" w:rsidRPr="00C66072">
        <w:rPr>
          <w:rFonts w:ascii="Times New Roman" w:hAnsi="Times New Roman" w:cs="Times New Roman"/>
          <w:sz w:val="24"/>
          <w:szCs w:val="24"/>
        </w:rPr>
        <w:t xml:space="preserve"> </w:t>
      </w:r>
      <w:r w:rsidR="00A2532F">
        <w:rPr>
          <w:rFonts w:ascii="Times New Roman" w:hAnsi="Times New Roman" w:cs="Times New Roman"/>
          <w:sz w:val="24"/>
          <w:szCs w:val="24"/>
        </w:rPr>
        <w:t xml:space="preserve">fairness, </w:t>
      </w:r>
      <w:r w:rsidR="008F7B6D" w:rsidRPr="00C66072">
        <w:rPr>
          <w:rFonts w:ascii="Times New Roman" w:hAnsi="Times New Roman" w:cs="Times New Roman"/>
          <w:sz w:val="24"/>
          <w:szCs w:val="24"/>
        </w:rPr>
        <w:t>risk</w:t>
      </w:r>
      <w:r w:rsidR="00A2532F">
        <w:rPr>
          <w:rFonts w:ascii="Times New Roman" w:hAnsi="Times New Roman" w:cs="Times New Roman"/>
          <w:sz w:val="24"/>
          <w:szCs w:val="24"/>
        </w:rPr>
        <w:t>-</w:t>
      </w:r>
      <w:r w:rsidR="008F7B6D" w:rsidRPr="00C66072">
        <w:rPr>
          <w:rFonts w:ascii="Times New Roman" w:hAnsi="Times New Roman" w:cs="Times New Roman"/>
          <w:sz w:val="24"/>
          <w:szCs w:val="24"/>
        </w:rPr>
        <w:t>taking ability and discipline among others.</w:t>
      </w:r>
      <w:r w:rsidR="003E4C61" w:rsidRPr="00C66072">
        <w:rPr>
          <w:rFonts w:ascii="Times New Roman" w:hAnsi="Times New Roman" w:cs="Times New Roman"/>
          <w:sz w:val="24"/>
          <w:szCs w:val="24"/>
        </w:rPr>
        <w:t xml:space="preserve"> </w:t>
      </w:r>
      <w:r w:rsidR="008F7B6D" w:rsidRPr="00C66072">
        <w:rPr>
          <w:rFonts w:ascii="Times New Roman" w:hAnsi="Times New Roman" w:cs="Times New Roman"/>
          <w:sz w:val="24"/>
          <w:szCs w:val="24"/>
        </w:rPr>
        <w:t>A fourth aspect of this process is the policies that pertain the recruitment process.</w:t>
      </w:r>
      <w:r w:rsidR="00F864CF" w:rsidRPr="00C66072">
        <w:rPr>
          <w:rFonts w:ascii="Times New Roman" w:hAnsi="Times New Roman" w:cs="Times New Roman"/>
          <w:sz w:val="24"/>
          <w:szCs w:val="24"/>
        </w:rPr>
        <w:t xml:space="preserve"> The military marketing field does distribution via filling of vacant positions. Moreover, recruitment is done via territories designated for this purpose. Last on this, </w:t>
      </w:r>
      <w:r w:rsidR="004412EF">
        <w:rPr>
          <w:rFonts w:ascii="Times New Roman" w:hAnsi="Times New Roman" w:cs="Times New Roman"/>
          <w:sz w:val="24"/>
          <w:szCs w:val="24"/>
        </w:rPr>
        <w:t xml:space="preserve">is </w:t>
      </w:r>
      <w:r w:rsidR="00F864CF" w:rsidRPr="00C66072">
        <w:rPr>
          <w:rFonts w:ascii="Times New Roman" w:hAnsi="Times New Roman" w:cs="Times New Roman"/>
          <w:sz w:val="24"/>
          <w:szCs w:val="24"/>
        </w:rPr>
        <w:t xml:space="preserve">the </w:t>
      </w:r>
      <w:r w:rsidR="00EC58B1" w:rsidRPr="00C66072">
        <w:rPr>
          <w:rFonts w:ascii="Times New Roman" w:hAnsi="Times New Roman" w:cs="Times New Roman"/>
          <w:sz w:val="24"/>
          <w:szCs w:val="24"/>
        </w:rPr>
        <w:t xml:space="preserve">selection procedure </w:t>
      </w:r>
      <w:r w:rsidR="00F864CF" w:rsidRPr="00C66072">
        <w:rPr>
          <w:rFonts w:ascii="Times New Roman" w:hAnsi="Times New Roman" w:cs="Times New Roman"/>
          <w:sz w:val="24"/>
          <w:szCs w:val="24"/>
        </w:rPr>
        <w:t>involves psychological tests, testing of the physical skills and interviews for evaluation to get good personnel</w:t>
      </w:r>
      <w:r w:rsidR="007D3F44" w:rsidRPr="00C66072">
        <w:rPr>
          <w:rFonts w:ascii="Times New Roman" w:hAnsi="Times New Roman" w:cs="Times New Roman"/>
          <w:sz w:val="24"/>
          <w:szCs w:val="24"/>
        </w:rPr>
        <w:t xml:space="preserve"> (</w:t>
      </w:r>
      <w:proofErr w:type="spellStart"/>
      <w:r w:rsidR="00443954">
        <w:rPr>
          <w:rFonts w:ascii="Times New Roman" w:hAnsi="Times New Roman" w:cs="Times New Roman"/>
          <w:sz w:val="24"/>
          <w:szCs w:val="24"/>
        </w:rPr>
        <w:t>Alexandrescu</w:t>
      </w:r>
      <w:proofErr w:type="spellEnd"/>
      <w:r w:rsidR="00443954">
        <w:rPr>
          <w:rFonts w:ascii="Times New Roman" w:hAnsi="Times New Roman" w:cs="Times New Roman"/>
          <w:sz w:val="24"/>
          <w:szCs w:val="24"/>
        </w:rPr>
        <w:t>, 2018</w:t>
      </w:r>
      <w:r w:rsidR="00862835" w:rsidRPr="00C66072">
        <w:rPr>
          <w:rFonts w:ascii="Times New Roman" w:hAnsi="Times New Roman" w:cs="Times New Roman"/>
          <w:sz w:val="24"/>
          <w:szCs w:val="24"/>
        </w:rPr>
        <w:t>). This</w:t>
      </w:r>
      <w:r w:rsidR="00EC58B1" w:rsidRPr="00C66072">
        <w:rPr>
          <w:rFonts w:ascii="Times New Roman" w:hAnsi="Times New Roman" w:cs="Times New Roman"/>
          <w:sz w:val="24"/>
          <w:szCs w:val="24"/>
        </w:rPr>
        <w:t xml:space="preserve"> selection process helps in the selection of an individual is </w:t>
      </w:r>
      <w:r w:rsidR="00A2532F">
        <w:rPr>
          <w:rFonts w:ascii="Times New Roman" w:hAnsi="Times New Roman" w:cs="Times New Roman"/>
          <w:sz w:val="24"/>
          <w:szCs w:val="24"/>
        </w:rPr>
        <w:t xml:space="preserve">the </w:t>
      </w:r>
      <w:r w:rsidR="00EC58B1" w:rsidRPr="00C66072">
        <w:rPr>
          <w:rFonts w:ascii="Times New Roman" w:hAnsi="Times New Roman" w:cs="Times New Roman"/>
          <w:sz w:val="24"/>
          <w:szCs w:val="24"/>
        </w:rPr>
        <w:t>best fit for a given job in the organization.</w:t>
      </w:r>
    </w:p>
    <w:p w:rsidR="00D305B5" w:rsidRPr="007E6E98" w:rsidRDefault="00D305B5">
      <w:pPr>
        <w:rPr>
          <w:rFonts w:ascii="Times New Roman" w:hAnsi="Times New Roman" w:cs="Times New Roman"/>
          <w:b/>
          <w:sz w:val="24"/>
          <w:szCs w:val="24"/>
        </w:rPr>
      </w:pPr>
      <w:r w:rsidRPr="007E6E98">
        <w:rPr>
          <w:rFonts w:ascii="Times New Roman" w:hAnsi="Times New Roman" w:cs="Times New Roman"/>
          <w:b/>
          <w:sz w:val="24"/>
          <w:szCs w:val="24"/>
        </w:rPr>
        <w:t>Implications of the results in the article</w:t>
      </w:r>
    </w:p>
    <w:p w:rsidR="00567CD9" w:rsidRPr="00C66072" w:rsidRDefault="00567CD9" w:rsidP="007E6E98">
      <w:pPr>
        <w:ind w:firstLine="720"/>
        <w:rPr>
          <w:rFonts w:ascii="Times New Roman" w:hAnsi="Times New Roman" w:cs="Times New Roman"/>
          <w:sz w:val="24"/>
          <w:szCs w:val="24"/>
        </w:rPr>
      </w:pPr>
      <w:r w:rsidRPr="00C66072">
        <w:rPr>
          <w:rFonts w:ascii="Times New Roman" w:hAnsi="Times New Roman" w:cs="Times New Roman"/>
          <w:sz w:val="24"/>
          <w:szCs w:val="24"/>
        </w:rPr>
        <w:t xml:space="preserve">The results of the research are very vital in the human resource sector. It gives </w:t>
      </w:r>
      <w:r w:rsidR="007E6E98" w:rsidRPr="00C66072">
        <w:rPr>
          <w:rFonts w:ascii="Times New Roman" w:hAnsi="Times New Roman" w:cs="Times New Roman"/>
          <w:sz w:val="24"/>
          <w:szCs w:val="24"/>
        </w:rPr>
        <w:t>a good criterion</w:t>
      </w:r>
      <w:r w:rsidRPr="00C66072">
        <w:rPr>
          <w:rFonts w:ascii="Times New Roman" w:hAnsi="Times New Roman" w:cs="Times New Roman"/>
          <w:sz w:val="24"/>
          <w:szCs w:val="24"/>
        </w:rPr>
        <w:t xml:space="preserve"> that can be adopted by the human resource departments in the different organizations to ensure that quality human resources are incorporated in t</w:t>
      </w:r>
      <w:r w:rsidR="007B7C90" w:rsidRPr="00C66072">
        <w:rPr>
          <w:rFonts w:ascii="Times New Roman" w:hAnsi="Times New Roman" w:cs="Times New Roman"/>
          <w:sz w:val="24"/>
          <w:szCs w:val="24"/>
        </w:rPr>
        <w:t>he organizations. In addition, the criteria used forms good guidelines for equitable resource sharing. Also</w:t>
      </w:r>
      <w:r w:rsidR="00A2532F">
        <w:rPr>
          <w:rFonts w:ascii="Times New Roman" w:hAnsi="Times New Roman" w:cs="Times New Roman"/>
          <w:sz w:val="24"/>
          <w:szCs w:val="24"/>
        </w:rPr>
        <w:t>,</w:t>
      </w:r>
      <w:r w:rsidR="007B7C90" w:rsidRPr="00C66072">
        <w:rPr>
          <w:rFonts w:ascii="Times New Roman" w:hAnsi="Times New Roman" w:cs="Times New Roman"/>
          <w:sz w:val="24"/>
          <w:szCs w:val="24"/>
        </w:rPr>
        <w:t xml:space="preserve"> it highlights the policies that are essential for guiding the selection process. </w:t>
      </w:r>
    </w:p>
    <w:p w:rsidR="00FF0D0B" w:rsidRPr="007E6E98" w:rsidRDefault="00FF0D0B">
      <w:pPr>
        <w:rPr>
          <w:rFonts w:ascii="Times New Roman" w:hAnsi="Times New Roman" w:cs="Times New Roman"/>
          <w:b/>
          <w:sz w:val="24"/>
          <w:szCs w:val="24"/>
        </w:rPr>
      </w:pPr>
      <w:r w:rsidRPr="007E6E98">
        <w:rPr>
          <w:rFonts w:ascii="Times New Roman" w:hAnsi="Times New Roman" w:cs="Times New Roman"/>
          <w:b/>
          <w:sz w:val="24"/>
          <w:szCs w:val="24"/>
        </w:rPr>
        <w:t>Flaws in the article</w:t>
      </w:r>
    </w:p>
    <w:p w:rsidR="00FF0D0B" w:rsidRPr="00C66072" w:rsidRDefault="00FF0D0B" w:rsidP="007E6E98">
      <w:pPr>
        <w:ind w:firstLine="720"/>
        <w:rPr>
          <w:rFonts w:ascii="Times New Roman" w:hAnsi="Times New Roman" w:cs="Times New Roman"/>
          <w:sz w:val="24"/>
          <w:szCs w:val="24"/>
        </w:rPr>
      </w:pPr>
      <w:r w:rsidRPr="00C66072">
        <w:rPr>
          <w:rFonts w:ascii="Times New Roman" w:hAnsi="Times New Roman" w:cs="Times New Roman"/>
          <w:sz w:val="24"/>
          <w:szCs w:val="24"/>
        </w:rPr>
        <w:t xml:space="preserve">Although this article was well designed to serve its purpose, it is not free of </w:t>
      </w:r>
      <w:r w:rsidR="007E6E98">
        <w:rPr>
          <w:rFonts w:ascii="Times New Roman" w:hAnsi="Times New Roman" w:cs="Times New Roman"/>
          <w:sz w:val="24"/>
          <w:szCs w:val="24"/>
        </w:rPr>
        <w:t>flaws. O</w:t>
      </w:r>
      <w:r w:rsidR="007E6E98" w:rsidRPr="00C66072">
        <w:rPr>
          <w:rFonts w:ascii="Times New Roman" w:hAnsi="Times New Roman" w:cs="Times New Roman"/>
          <w:sz w:val="24"/>
          <w:szCs w:val="24"/>
        </w:rPr>
        <w:t>ne</w:t>
      </w:r>
      <w:r w:rsidRPr="00C66072">
        <w:rPr>
          <w:rFonts w:ascii="Times New Roman" w:hAnsi="Times New Roman" w:cs="Times New Roman"/>
          <w:sz w:val="24"/>
          <w:szCs w:val="24"/>
        </w:rPr>
        <w:t xml:space="preserve"> flaw that is identified </w:t>
      </w:r>
      <w:r w:rsidR="00E6033A" w:rsidRPr="00C66072">
        <w:rPr>
          <w:rFonts w:ascii="Times New Roman" w:hAnsi="Times New Roman" w:cs="Times New Roman"/>
          <w:sz w:val="24"/>
          <w:szCs w:val="24"/>
        </w:rPr>
        <w:t xml:space="preserve">in the article is </w:t>
      </w:r>
      <w:r w:rsidR="00A2532F">
        <w:rPr>
          <w:rFonts w:ascii="Times New Roman" w:hAnsi="Times New Roman" w:cs="Times New Roman"/>
          <w:sz w:val="24"/>
          <w:szCs w:val="24"/>
        </w:rPr>
        <w:t xml:space="preserve">a </w:t>
      </w:r>
      <w:r w:rsidR="00E6033A" w:rsidRPr="00C66072">
        <w:rPr>
          <w:rFonts w:ascii="Times New Roman" w:hAnsi="Times New Roman" w:cs="Times New Roman"/>
          <w:sz w:val="24"/>
          <w:szCs w:val="24"/>
        </w:rPr>
        <w:t>shallow explanation of some items. For instance, the selection procedure</w:t>
      </w:r>
      <w:r w:rsidR="007E6E98">
        <w:rPr>
          <w:rFonts w:ascii="Times New Roman" w:hAnsi="Times New Roman" w:cs="Times New Roman"/>
          <w:sz w:val="24"/>
          <w:szCs w:val="24"/>
        </w:rPr>
        <w:t>s have</w:t>
      </w:r>
      <w:r w:rsidR="00E6033A" w:rsidRPr="00C66072">
        <w:rPr>
          <w:rFonts w:ascii="Times New Roman" w:hAnsi="Times New Roman" w:cs="Times New Roman"/>
          <w:sz w:val="24"/>
          <w:szCs w:val="24"/>
        </w:rPr>
        <w:t xml:space="preserve"> not been given a comprehensive description of each stage. </w:t>
      </w:r>
      <w:r w:rsidR="009047F7" w:rsidRPr="00C66072">
        <w:rPr>
          <w:rFonts w:ascii="Times New Roman" w:hAnsi="Times New Roman" w:cs="Times New Roman"/>
          <w:sz w:val="24"/>
          <w:szCs w:val="24"/>
        </w:rPr>
        <w:t xml:space="preserve">This can be improved by giving detailed explanations of the various areas of concerns in the article to ensure a better understanding by the </w:t>
      </w:r>
      <w:r w:rsidR="009047F7" w:rsidRPr="007E6E98">
        <w:rPr>
          <w:rFonts w:ascii="Times New Roman" w:hAnsi="Times New Roman" w:cs="Times New Roman"/>
          <w:sz w:val="24"/>
          <w:szCs w:val="24"/>
        </w:rPr>
        <w:t>readers</w:t>
      </w:r>
      <w:r w:rsidR="009047F7" w:rsidRPr="00C66072">
        <w:rPr>
          <w:rFonts w:ascii="Times New Roman" w:hAnsi="Times New Roman" w:cs="Times New Roman"/>
          <w:sz w:val="24"/>
          <w:szCs w:val="24"/>
        </w:rPr>
        <w:t xml:space="preserve">. </w:t>
      </w:r>
    </w:p>
    <w:p w:rsidR="009037FD" w:rsidRPr="007E6E98" w:rsidRDefault="003F4964">
      <w:pPr>
        <w:rPr>
          <w:rFonts w:ascii="Times New Roman" w:hAnsi="Times New Roman" w:cs="Times New Roman"/>
          <w:b/>
          <w:sz w:val="24"/>
          <w:szCs w:val="24"/>
        </w:rPr>
      </w:pPr>
      <w:r>
        <w:rPr>
          <w:rFonts w:ascii="Times New Roman" w:hAnsi="Times New Roman" w:cs="Times New Roman"/>
          <w:b/>
          <w:sz w:val="24"/>
          <w:szCs w:val="24"/>
        </w:rPr>
        <w:t>Result improvements</w:t>
      </w:r>
    </w:p>
    <w:p w:rsidR="009037FD" w:rsidRDefault="00DC214F" w:rsidP="00023AC5">
      <w:pPr>
        <w:ind w:firstLine="720"/>
        <w:rPr>
          <w:rFonts w:ascii="Times New Roman" w:hAnsi="Times New Roman" w:cs="Times New Roman"/>
          <w:sz w:val="24"/>
          <w:szCs w:val="24"/>
        </w:rPr>
      </w:pPr>
      <w:r w:rsidRPr="00C66072">
        <w:rPr>
          <w:rFonts w:ascii="Times New Roman" w:hAnsi="Times New Roman" w:cs="Times New Roman"/>
          <w:sz w:val="24"/>
          <w:szCs w:val="24"/>
        </w:rPr>
        <w:t>This study could be made more efficient or more productive by doing a comparison</w:t>
      </w:r>
      <w:r w:rsidR="003D5EBB" w:rsidRPr="00C66072">
        <w:rPr>
          <w:rFonts w:ascii="Times New Roman" w:hAnsi="Times New Roman" w:cs="Times New Roman"/>
          <w:sz w:val="24"/>
          <w:szCs w:val="24"/>
        </w:rPr>
        <w:t xml:space="preserve"> of the selection processes in the different organizations against that</w:t>
      </w:r>
      <w:r w:rsidR="00023AC5">
        <w:rPr>
          <w:rFonts w:ascii="Times New Roman" w:hAnsi="Times New Roman" w:cs="Times New Roman"/>
          <w:sz w:val="24"/>
          <w:szCs w:val="24"/>
        </w:rPr>
        <w:t xml:space="preserve"> of the military. T</w:t>
      </w:r>
      <w:r w:rsidR="0037438A" w:rsidRPr="00C66072">
        <w:rPr>
          <w:rFonts w:ascii="Times New Roman" w:hAnsi="Times New Roman" w:cs="Times New Roman"/>
          <w:sz w:val="24"/>
          <w:szCs w:val="24"/>
        </w:rPr>
        <w:t xml:space="preserve">hereafter, the </w:t>
      </w:r>
      <w:r w:rsidR="0037438A" w:rsidRPr="00C66072">
        <w:rPr>
          <w:rFonts w:ascii="Times New Roman" w:hAnsi="Times New Roman" w:cs="Times New Roman"/>
          <w:sz w:val="24"/>
          <w:szCs w:val="24"/>
        </w:rPr>
        <w:lastRenderedPageBreak/>
        <w:t xml:space="preserve">organization’s performance should be used to measure how efficient the selection process is. </w:t>
      </w:r>
      <w:r w:rsidR="008437C5" w:rsidRPr="00C66072">
        <w:rPr>
          <w:rFonts w:ascii="Times New Roman" w:hAnsi="Times New Roman" w:cs="Times New Roman"/>
          <w:sz w:val="24"/>
          <w:szCs w:val="24"/>
        </w:rPr>
        <w:t>In addition, it is very vital to expand the areas of the policies and make it clear for any potential beneficiary from the research.</w:t>
      </w: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Default="00023AC5" w:rsidP="00023AC5">
      <w:pPr>
        <w:ind w:firstLine="720"/>
        <w:rPr>
          <w:rFonts w:ascii="Times New Roman" w:hAnsi="Times New Roman" w:cs="Times New Roman"/>
          <w:sz w:val="24"/>
          <w:szCs w:val="24"/>
        </w:rPr>
      </w:pPr>
    </w:p>
    <w:p w:rsidR="00023AC5" w:rsidRPr="00C66072" w:rsidRDefault="00023AC5" w:rsidP="00A2532F">
      <w:pPr>
        <w:rPr>
          <w:rFonts w:ascii="Times New Roman" w:hAnsi="Times New Roman" w:cs="Times New Roman"/>
          <w:sz w:val="24"/>
          <w:szCs w:val="24"/>
        </w:rPr>
      </w:pPr>
    </w:p>
    <w:p w:rsidR="00F00C95" w:rsidRPr="00131988" w:rsidRDefault="00F00C95" w:rsidP="00023AC5">
      <w:pPr>
        <w:jc w:val="center"/>
        <w:rPr>
          <w:rFonts w:ascii="Times New Roman" w:hAnsi="Times New Roman" w:cs="Times New Roman"/>
          <w:sz w:val="24"/>
          <w:szCs w:val="24"/>
        </w:rPr>
      </w:pPr>
      <w:r w:rsidRPr="00131988">
        <w:rPr>
          <w:rFonts w:ascii="Times New Roman" w:hAnsi="Times New Roman" w:cs="Times New Roman"/>
          <w:sz w:val="24"/>
          <w:szCs w:val="24"/>
        </w:rPr>
        <w:lastRenderedPageBreak/>
        <w:t>Reference</w:t>
      </w:r>
    </w:p>
    <w:p w:rsidR="008F7B6D" w:rsidRPr="00C66072" w:rsidRDefault="00443954" w:rsidP="00443954">
      <w:pPr>
        <w:ind w:left="720" w:hanging="720"/>
        <w:rPr>
          <w:rFonts w:ascii="Times New Roman" w:hAnsi="Times New Roman" w:cs="Times New Roman"/>
          <w:sz w:val="24"/>
          <w:szCs w:val="24"/>
        </w:rPr>
      </w:pPr>
      <w:proofErr w:type="spellStart"/>
      <w:r w:rsidRPr="00443954">
        <w:rPr>
          <w:rFonts w:ascii="Times New Roman" w:hAnsi="Times New Roman" w:cs="Times New Roman"/>
          <w:sz w:val="24"/>
          <w:szCs w:val="24"/>
        </w:rPr>
        <w:t>Alexandrescu</w:t>
      </w:r>
      <w:proofErr w:type="spellEnd"/>
      <w:r w:rsidRPr="00443954">
        <w:rPr>
          <w:rFonts w:ascii="Times New Roman" w:hAnsi="Times New Roman" w:cs="Times New Roman"/>
          <w:sz w:val="24"/>
          <w:szCs w:val="24"/>
        </w:rPr>
        <w:t>, M. B. (2018). Specific Elements of Marketing in the Recruitment and Selection of Human Resources Process in Romanian Army. Scientific Bulletin, 23(2), 67-73.</w:t>
      </w:r>
    </w:p>
    <w:p w:rsidR="008F7B6D" w:rsidRPr="00C66072" w:rsidRDefault="008F7B6D">
      <w:pPr>
        <w:rPr>
          <w:rFonts w:ascii="Times New Roman" w:hAnsi="Times New Roman" w:cs="Times New Roman"/>
          <w:sz w:val="24"/>
          <w:szCs w:val="24"/>
        </w:rPr>
      </w:pPr>
    </w:p>
    <w:sectPr w:rsidR="008F7B6D" w:rsidRPr="00C66072" w:rsidSect="00E13C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2F5" w:rsidRDefault="00DC52F5" w:rsidP="00E13C70">
      <w:pPr>
        <w:spacing w:after="0" w:line="240" w:lineRule="auto"/>
      </w:pPr>
      <w:r>
        <w:separator/>
      </w:r>
    </w:p>
  </w:endnote>
  <w:endnote w:type="continuationSeparator" w:id="0">
    <w:p w:rsidR="00DC52F5" w:rsidRDefault="00DC52F5" w:rsidP="00E13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2F5" w:rsidRDefault="00DC52F5" w:rsidP="00E13C70">
      <w:pPr>
        <w:spacing w:after="0" w:line="240" w:lineRule="auto"/>
      </w:pPr>
      <w:r>
        <w:separator/>
      </w:r>
    </w:p>
  </w:footnote>
  <w:footnote w:type="continuationSeparator" w:id="0">
    <w:p w:rsidR="00DC52F5" w:rsidRDefault="00DC52F5" w:rsidP="00E13C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8CD" w:rsidRPr="006108CD" w:rsidRDefault="006108CD">
    <w:pPr>
      <w:pStyle w:val="Header"/>
      <w:jc w:val="right"/>
      <w:rPr>
        <w:rFonts w:ascii="Times New Roman" w:hAnsi="Times New Roman" w:cs="Times New Roman"/>
        <w:sz w:val="24"/>
        <w:szCs w:val="24"/>
      </w:rPr>
    </w:pPr>
    <w:r w:rsidRPr="006108CD">
      <w:rPr>
        <w:rFonts w:ascii="Times New Roman" w:hAnsi="Times New Roman" w:cs="Times New Roman"/>
        <w:sz w:val="24"/>
        <w:szCs w:val="24"/>
      </w:rPr>
      <w:t>ARTICLE CRITIQUE</w:t>
    </w:r>
    <w:r>
      <w:rPr>
        <w:rFonts w:ascii="Times New Roman" w:hAnsi="Times New Roman" w:cs="Times New Roman"/>
        <w:sz w:val="24"/>
        <w:szCs w:val="24"/>
      </w:rPr>
      <w:t xml:space="preserve">                                                                                                                    </w:t>
    </w:r>
    <w:r w:rsidRPr="006108CD">
      <w:rPr>
        <w:rFonts w:ascii="Times New Roman" w:hAnsi="Times New Roman" w:cs="Times New Roman"/>
        <w:sz w:val="24"/>
        <w:szCs w:val="24"/>
      </w:rPr>
      <w:t xml:space="preserve"> </w:t>
    </w:r>
    <w:sdt>
      <w:sdtPr>
        <w:rPr>
          <w:rFonts w:ascii="Times New Roman" w:hAnsi="Times New Roman" w:cs="Times New Roman"/>
          <w:sz w:val="24"/>
          <w:szCs w:val="24"/>
        </w:rPr>
        <w:id w:val="-1211563361"/>
        <w:docPartObj>
          <w:docPartGallery w:val="Page Numbers (Top of Page)"/>
          <w:docPartUnique/>
        </w:docPartObj>
      </w:sdtPr>
      <w:sdtEndPr>
        <w:rPr>
          <w:noProof/>
        </w:rPr>
      </w:sdtEndPr>
      <w:sdtContent>
        <w:r w:rsidRPr="006108CD">
          <w:rPr>
            <w:rFonts w:ascii="Times New Roman" w:hAnsi="Times New Roman" w:cs="Times New Roman"/>
            <w:sz w:val="24"/>
            <w:szCs w:val="24"/>
          </w:rPr>
          <w:fldChar w:fldCharType="begin"/>
        </w:r>
        <w:r w:rsidRPr="006108CD">
          <w:rPr>
            <w:rFonts w:ascii="Times New Roman" w:hAnsi="Times New Roman" w:cs="Times New Roman"/>
            <w:sz w:val="24"/>
            <w:szCs w:val="24"/>
          </w:rPr>
          <w:instrText xml:space="preserve"> PAGE   \* MERGEFORMAT </w:instrText>
        </w:r>
        <w:r w:rsidRPr="006108CD">
          <w:rPr>
            <w:rFonts w:ascii="Times New Roman" w:hAnsi="Times New Roman" w:cs="Times New Roman"/>
            <w:sz w:val="24"/>
            <w:szCs w:val="24"/>
          </w:rPr>
          <w:fldChar w:fldCharType="separate"/>
        </w:r>
        <w:r w:rsidR="003F4964">
          <w:rPr>
            <w:rFonts w:ascii="Times New Roman" w:hAnsi="Times New Roman" w:cs="Times New Roman"/>
            <w:noProof/>
            <w:sz w:val="24"/>
            <w:szCs w:val="24"/>
          </w:rPr>
          <w:t>2</w:t>
        </w:r>
        <w:r w:rsidRPr="006108CD">
          <w:rPr>
            <w:rFonts w:ascii="Times New Roman" w:hAnsi="Times New Roman" w:cs="Times New Roman"/>
            <w:noProof/>
            <w:sz w:val="24"/>
            <w:szCs w:val="24"/>
          </w:rPr>
          <w:fldChar w:fldCharType="end"/>
        </w:r>
      </w:sdtContent>
    </w:sdt>
  </w:p>
  <w:p w:rsidR="006108CD" w:rsidRPr="006108CD" w:rsidRDefault="006108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C70" w:rsidRPr="00E13C70" w:rsidRDefault="00E13C70">
    <w:pPr>
      <w:pStyle w:val="Header"/>
      <w:jc w:val="right"/>
      <w:rPr>
        <w:rFonts w:ascii="Times New Roman" w:hAnsi="Times New Roman" w:cs="Times New Roman"/>
        <w:sz w:val="24"/>
        <w:szCs w:val="24"/>
      </w:rPr>
    </w:pPr>
    <w:r w:rsidRPr="00E13C70">
      <w:rPr>
        <w:rFonts w:ascii="Times New Roman" w:hAnsi="Times New Roman" w:cs="Times New Roman"/>
        <w:sz w:val="24"/>
        <w:szCs w:val="24"/>
      </w:rPr>
      <w:t>Running head: ARTICLE CRITIQUE</w:t>
    </w:r>
    <w:r>
      <w:rPr>
        <w:rFonts w:ascii="Times New Roman" w:hAnsi="Times New Roman" w:cs="Times New Roman"/>
        <w:sz w:val="24"/>
        <w:szCs w:val="24"/>
      </w:rPr>
      <w:t xml:space="preserve">                                                                                             </w:t>
    </w:r>
    <w:sdt>
      <w:sdtPr>
        <w:rPr>
          <w:rFonts w:ascii="Times New Roman" w:hAnsi="Times New Roman" w:cs="Times New Roman"/>
          <w:sz w:val="24"/>
          <w:szCs w:val="24"/>
        </w:rPr>
        <w:id w:val="1572771619"/>
        <w:docPartObj>
          <w:docPartGallery w:val="Page Numbers (Top of Page)"/>
          <w:docPartUnique/>
        </w:docPartObj>
      </w:sdtPr>
      <w:sdtEndPr>
        <w:rPr>
          <w:noProof/>
        </w:rPr>
      </w:sdtEndPr>
      <w:sdtContent>
        <w:r w:rsidRPr="00E13C70">
          <w:rPr>
            <w:rFonts w:ascii="Times New Roman" w:hAnsi="Times New Roman" w:cs="Times New Roman"/>
            <w:sz w:val="24"/>
            <w:szCs w:val="24"/>
          </w:rPr>
          <w:fldChar w:fldCharType="begin"/>
        </w:r>
        <w:r w:rsidRPr="00E13C70">
          <w:rPr>
            <w:rFonts w:ascii="Times New Roman" w:hAnsi="Times New Roman" w:cs="Times New Roman"/>
            <w:sz w:val="24"/>
            <w:szCs w:val="24"/>
          </w:rPr>
          <w:instrText xml:space="preserve"> PAGE   \* MERGEFORMAT </w:instrText>
        </w:r>
        <w:r w:rsidRPr="00E13C70">
          <w:rPr>
            <w:rFonts w:ascii="Times New Roman" w:hAnsi="Times New Roman" w:cs="Times New Roman"/>
            <w:sz w:val="24"/>
            <w:szCs w:val="24"/>
          </w:rPr>
          <w:fldChar w:fldCharType="separate"/>
        </w:r>
        <w:r w:rsidR="003F4964">
          <w:rPr>
            <w:rFonts w:ascii="Times New Roman" w:hAnsi="Times New Roman" w:cs="Times New Roman"/>
            <w:noProof/>
            <w:sz w:val="24"/>
            <w:szCs w:val="24"/>
          </w:rPr>
          <w:t>1</w:t>
        </w:r>
        <w:r w:rsidRPr="00E13C70">
          <w:rPr>
            <w:rFonts w:ascii="Times New Roman" w:hAnsi="Times New Roman" w:cs="Times New Roman"/>
            <w:noProof/>
            <w:sz w:val="24"/>
            <w:szCs w:val="24"/>
          </w:rPr>
          <w:fldChar w:fldCharType="end"/>
        </w:r>
      </w:sdtContent>
    </w:sdt>
  </w:p>
  <w:p w:rsidR="00E13C70" w:rsidRPr="00E13C70" w:rsidRDefault="00E13C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GwNAZSZqYGBhbmpko6SsGpxcWZ+XkgBca1AJhaK28sAAAA"/>
  </w:docVars>
  <w:rsids>
    <w:rsidRoot w:val="009D5AC3"/>
    <w:rsid w:val="00023AC5"/>
    <w:rsid w:val="000864B1"/>
    <w:rsid w:val="000C08FE"/>
    <w:rsid w:val="00131988"/>
    <w:rsid w:val="002C1027"/>
    <w:rsid w:val="0037438A"/>
    <w:rsid w:val="003D5EBB"/>
    <w:rsid w:val="003E4C61"/>
    <w:rsid w:val="003F4964"/>
    <w:rsid w:val="004412EF"/>
    <w:rsid w:val="00443954"/>
    <w:rsid w:val="004C084F"/>
    <w:rsid w:val="00567CD9"/>
    <w:rsid w:val="005C44C3"/>
    <w:rsid w:val="006108CD"/>
    <w:rsid w:val="00727636"/>
    <w:rsid w:val="007B7C90"/>
    <w:rsid w:val="007D3F44"/>
    <w:rsid w:val="007E6E98"/>
    <w:rsid w:val="008437C5"/>
    <w:rsid w:val="00845349"/>
    <w:rsid w:val="00847168"/>
    <w:rsid w:val="00862835"/>
    <w:rsid w:val="008F7B6D"/>
    <w:rsid w:val="009037FD"/>
    <w:rsid w:val="009047F7"/>
    <w:rsid w:val="009D5AC3"/>
    <w:rsid w:val="00A21904"/>
    <w:rsid w:val="00A2532F"/>
    <w:rsid w:val="00B96DE4"/>
    <w:rsid w:val="00BC5D7C"/>
    <w:rsid w:val="00C66072"/>
    <w:rsid w:val="00CC52BD"/>
    <w:rsid w:val="00D305B5"/>
    <w:rsid w:val="00DC214F"/>
    <w:rsid w:val="00DC52F5"/>
    <w:rsid w:val="00E13C70"/>
    <w:rsid w:val="00E374CB"/>
    <w:rsid w:val="00E4270A"/>
    <w:rsid w:val="00E6033A"/>
    <w:rsid w:val="00E60458"/>
    <w:rsid w:val="00E91547"/>
    <w:rsid w:val="00EC58B1"/>
    <w:rsid w:val="00F00C95"/>
    <w:rsid w:val="00F636BD"/>
    <w:rsid w:val="00F864CF"/>
    <w:rsid w:val="00FF0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C70"/>
  </w:style>
  <w:style w:type="paragraph" w:styleId="Footer">
    <w:name w:val="footer"/>
    <w:basedOn w:val="Normal"/>
    <w:link w:val="FooterChar"/>
    <w:uiPriority w:val="99"/>
    <w:unhideWhenUsed/>
    <w:rsid w:val="00E13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C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C70"/>
  </w:style>
  <w:style w:type="paragraph" w:styleId="Footer">
    <w:name w:val="footer"/>
    <w:basedOn w:val="Normal"/>
    <w:link w:val="FooterChar"/>
    <w:uiPriority w:val="99"/>
    <w:unhideWhenUsed/>
    <w:rsid w:val="00E13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42</cp:revision>
  <dcterms:created xsi:type="dcterms:W3CDTF">2019-06-04T03:41:00Z</dcterms:created>
  <dcterms:modified xsi:type="dcterms:W3CDTF">2019-06-04T10:54:00Z</dcterms:modified>
</cp:coreProperties>
</file>